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0A" w:rsidRDefault="00F4380A" w:rsidP="009C03AE">
      <w:pPr>
        <w:spacing w:line="240" w:lineRule="auto"/>
        <w:jc w:val="center"/>
      </w:pPr>
    </w:p>
    <w:p w:rsidR="00F4380A" w:rsidRPr="00F4380A" w:rsidRDefault="00F4380A" w:rsidP="00F4380A">
      <w:pPr>
        <w:spacing w:line="240" w:lineRule="auto"/>
        <w:jc w:val="center"/>
        <w:rPr>
          <w:rFonts w:cstheme="minorHAnsi"/>
          <w:b/>
          <w:sz w:val="24"/>
          <w:u w:val="single"/>
        </w:rPr>
      </w:pPr>
      <w:r w:rsidRPr="00F4380A">
        <w:rPr>
          <w:rFonts w:cstheme="minorHAnsi"/>
          <w:b/>
          <w:sz w:val="24"/>
          <w:u w:val="single"/>
        </w:rPr>
        <w:t xml:space="preserve">Čtenářský deník – </w:t>
      </w:r>
      <w:r>
        <w:rPr>
          <w:rFonts w:cstheme="minorHAnsi"/>
          <w:b/>
          <w:sz w:val="24"/>
          <w:u w:val="single"/>
        </w:rPr>
        <w:t>9</w:t>
      </w:r>
      <w:r w:rsidRPr="00F4380A">
        <w:rPr>
          <w:rFonts w:cstheme="minorHAnsi"/>
          <w:b/>
          <w:sz w:val="24"/>
          <w:u w:val="single"/>
        </w:rPr>
        <w:t>. třída</w:t>
      </w:r>
    </w:p>
    <w:p w:rsidR="00F4380A" w:rsidRPr="00F4380A" w:rsidRDefault="00F4380A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b/>
          <w:sz w:val="24"/>
        </w:rPr>
      </w:pPr>
      <w:r w:rsidRPr="00F4380A">
        <w:rPr>
          <w:rFonts w:cstheme="minorHAnsi"/>
          <w:sz w:val="24"/>
        </w:rPr>
        <w:t xml:space="preserve">žák si </w:t>
      </w:r>
      <w:r w:rsidR="00FB01AE">
        <w:rPr>
          <w:rFonts w:cstheme="minorHAnsi"/>
          <w:sz w:val="24"/>
        </w:rPr>
        <w:t>vede</w:t>
      </w:r>
      <w:r w:rsidRPr="00F4380A">
        <w:rPr>
          <w:rFonts w:cstheme="minorHAnsi"/>
          <w:sz w:val="24"/>
        </w:rPr>
        <w:t xml:space="preserve"> </w:t>
      </w:r>
      <w:r w:rsidRPr="00F4380A">
        <w:rPr>
          <w:rFonts w:cstheme="minorHAnsi"/>
          <w:b/>
          <w:sz w:val="24"/>
        </w:rPr>
        <w:t>sešit (ideálně s tvrdými deskami)</w:t>
      </w:r>
      <w:r w:rsidRPr="00F4380A">
        <w:rPr>
          <w:rFonts w:cstheme="minorHAnsi"/>
          <w:sz w:val="24"/>
        </w:rPr>
        <w:t xml:space="preserve">, který mu </w:t>
      </w:r>
      <w:proofErr w:type="gramStart"/>
      <w:r w:rsidRPr="00F4380A">
        <w:rPr>
          <w:rFonts w:cstheme="minorHAnsi"/>
          <w:sz w:val="24"/>
        </w:rPr>
        <w:t>bude jako</w:t>
      </w:r>
      <w:proofErr w:type="gramEnd"/>
      <w:r w:rsidRPr="00F4380A">
        <w:rPr>
          <w:rFonts w:cstheme="minorHAnsi"/>
          <w:sz w:val="24"/>
        </w:rPr>
        <w:t xml:space="preserve"> čtenářský deník </w:t>
      </w:r>
      <w:r w:rsidR="00FB01AE">
        <w:rPr>
          <w:rFonts w:cstheme="minorHAnsi"/>
          <w:sz w:val="24"/>
        </w:rPr>
        <w:t>slouží</w:t>
      </w:r>
      <w:r w:rsidR="00FB01AE" w:rsidRPr="00F4380A">
        <w:rPr>
          <w:rFonts w:cstheme="minorHAnsi"/>
          <w:sz w:val="24"/>
        </w:rPr>
        <w:t xml:space="preserve"> </w:t>
      </w:r>
      <w:r w:rsidRPr="00F4380A">
        <w:rPr>
          <w:rFonts w:cstheme="minorHAnsi"/>
          <w:b/>
          <w:sz w:val="24"/>
        </w:rPr>
        <w:t>od 6. do 9. třídy</w:t>
      </w:r>
    </w:p>
    <w:p w:rsidR="00F4380A" w:rsidRPr="00F4380A" w:rsidRDefault="00F4380A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 xml:space="preserve">žák přečte alespoň </w:t>
      </w:r>
      <w:r w:rsidRPr="00F4380A">
        <w:rPr>
          <w:rFonts w:cstheme="minorHAnsi"/>
          <w:b/>
          <w:sz w:val="24"/>
        </w:rPr>
        <w:t>6 knih</w:t>
      </w:r>
      <w:r w:rsidRPr="00F4380A">
        <w:rPr>
          <w:rFonts w:cstheme="minorHAnsi"/>
          <w:sz w:val="24"/>
        </w:rPr>
        <w:t xml:space="preserve"> – z toho minimálně </w:t>
      </w:r>
      <w:r w:rsidRPr="00F4380A">
        <w:rPr>
          <w:rFonts w:cstheme="minorHAnsi"/>
          <w:b/>
          <w:sz w:val="24"/>
        </w:rPr>
        <w:t>3 ze seznamu doporučené literatury</w:t>
      </w:r>
      <w:r w:rsidRPr="00F4380A">
        <w:rPr>
          <w:rFonts w:cstheme="minorHAnsi"/>
          <w:sz w:val="24"/>
        </w:rPr>
        <w:t xml:space="preserve">, </w:t>
      </w:r>
      <w:r w:rsidRPr="00F4380A">
        <w:rPr>
          <w:rFonts w:cstheme="minorHAnsi"/>
          <w:b/>
          <w:sz w:val="24"/>
        </w:rPr>
        <w:t>3</w:t>
      </w:r>
      <w:r w:rsidRPr="00F4380A">
        <w:rPr>
          <w:rFonts w:cstheme="minorHAnsi"/>
          <w:sz w:val="24"/>
        </w:rPr>
        <w:t xml:space="preserve"> mohou být </w:t>
      </w:r>
      <w:r w:rsidRPr="00F4380A">
        <w:rPr>
          <w:rFonts w:cstheme="minorHAnsi"/>
          <w:b/>
          <w:sz w:val="24"/>
        </w:rPr>
        <w:t xml:space="preserve">podle vlastního výběru </w:t>
      </w:r>
      <w:r w:rsidRPr="00F4380A">
        <w:rPr>
          <w:rFonts w:cstheme="minorHAnsi"/>
          <w:sz w:val="24"/>
          <w:u w:val="single"/>
        </w:rPr>
        <w:t xml:space="preserve">(z mnohadílných sérií si vybere max. 1 knihu </w:t>
      </w:r>
      <w:r w:rsidRPr="00F4380A">
        <w:rPr>
          <w:rFonts w:cstheme="minorHAnsi"/>
          <w:sz w:val="24"/>
        </w:rPr>
        <w:t>– např. Deník malého poseroutky)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pokud přečte knihy navíc a zápisem prokáže jejich znalost, může obdržet 1 navíc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1 navíc je i za správně splněný test z projektu Čtení pomáhá (</w:t>
      </w:r>
      <w:hyperlink r:id="rId5" w:history="1">
        <w:r w:rsidRPr="00F4380A">
          <w:rPr>
            <w:rStyle w:val="Hypertextovodkaz"/>
            <w:rFonts w:cstheme="minorHAnsi"/>
            <w:sz w:val="24"/>
          </w:rPr>
          <w:t>www.ctenipomaha.cz</w:t>
        </w:r>
      </w:hyperlink>
      <w:r w:rsidRPr="00F4380A">
        <w:rPr>
          <w:rFonts w:cstheme="minorHAnsi"/>
          <w:sz w:val="24"/>
        </w:rPr>
        <w:t>)</w:t>
      </w:r>
    </w:p>
    <w:p w:rsidR="00F4380A" w:rsidRPr="00F4380A" w:rsidRDefault="00F4380A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b/>
          <w:sz w:val="24"/>
        </w:rPr>
        <w:t>seznam doporučené literatury</w:t>
      </w:r>
      <w:r w:rsidRPr="00F4380A">
        <w:rPr>
          <w:rFonts w:cstheme="minorHAnsi"/>
          <w:sz w:val="24"/>
        </w:rPr>
        <w:t xml:space="preserve"> je přístupný ve třídě a na webových stránkách vyučující</w:t>
      </w:r>
    </w:p>
    <w:p w:rsidR="00F4380A" w:rsidRPr="00F4380A" w:rsidRDefault="00F4380A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bude vybírán a hodnocen 3x za pololetí (vždy alespoň 1 kniha)</w:t>
      </w:r>
    </w:p>
    <w:p w:rsidR="00F4380A" w:rsidRPr="00F4380A" w:rsidRDefault="00F4380A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 xml:space="preserve">termíny odevzdání: </w:t>
      </w:r>
      <w:r w:rsidR="003E04DF">
        <w:rPr>
          <w:rFonts w:cstheme="minorHAnsi"/>
          <w:b/>
          <w:sz w:val="24"/>
        </w:rPr>
        <w:t xml:space="preserve">16. 10. 2023, 27. 11. 2023, </w:t>
      </w:r>
      <w:proofErr w:type="gramStart"/>
      <w:r w:rsidR="00E90B51">
        <w:rPr>
          <w:rFonts w:cstheme="minorHAnsi"/>
          <w:b/>
          <w:sz w:val="24"/>
        </w:rPr>
        <w:t>4.1. 2024</w:t>
      </w:r>
      <w:proofErr w:type="gramEnd"/>
      <w:r w:rsidR="003E04DF">
        <w:rPr>
          <w:rFonts w:cstheme="minorHAnsi"/>
          <w:b/>
          <w:sz w:val="24"/>
        </w:rPr>
        <w:t xml:space="preserve">, 19. 2. 2024, </w:t>
      </w:r>
      <w:r w:rsidR="00340F6F">
        <w:rPr>
          <w:rFonts w:cstheme="minorHAnsi"/>
          <w:b/>
          <w:sz w:val="24"/>
        </w:rPr>
        <w:t>2. 4. 2024</w:t>
      </w:r>
      <w:r w:rsidR="003E04DF" w:rsidRPr="00F4380A">
        <w:rPr>
          <w:rFonts w:cstheme="minorHAnsi"/>
          <w:b/>
          <w:sz w:val="24"/>
        </w:rPr>
        <w:t xml:space="preserve">, </w:t>
      </w:r>
      <w:r w:rsidR="003E04DF">
        <w:rPr>
          <w:rFonts w:cstheme="minorHAnsi"/>
          <w:b/>
          <w:sz w:val="24"/>
        </w:rPr>
        <w:t>13. 5. 2024</w:t>
      </w:r>
    </w:p>
    <w:p w:rsidR="00F4380A" w:rsidRPr="00F4380A" w:rsidRDefault="00F4380A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b/>
          <w:sz w:val="24"/>
        </w:rPr>
        <w:t xml:space="preserve">struktura čtenářského deníku: </w:t>
      </w:r>
      <w:r w:rsidRPr="00F4380A">
        <w:rPr>
          <w:rFonts w:cstheme="minorHAnsi"/>
          <w:sz w:val="24"/>
        </w:rPr>
        <w:t>(podrobněji popsáno ve zvláštním dokumentu)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autor a název knihy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stručný děj knihy (6-8 vět)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myšlenková mapa o knize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proofErr w:type="spellStart"/>
      <w:r w:rsidRPr="00F4380A">
        <w:rPr>
          <w:rFonts w:cstheme="minorHAnsi"/>
          <w:sz w:val="24"/>
        </w:rPr>
        <w:t>Vénnův</w:t>
      </w:r>
      <w:proofErr w:type="spellEnd"/>
      <w:r w:rsidRPr="00F4380A">
        <w:rPr>
          <w:rFonts w:cstheme="minorHAnsi"/>
          <w:sz w:val="24"/>
        </w:rPr>
        <w:t xml:space="preserve"> digram – postavy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komiks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podvojný deník – 2 ukázky s komentářem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vzkaz autorovi</w:t>
      </w:r>
    </w:p>
    <w:p w:rsidR="00F4380A" w:rsidRPr="00F4380A" w:rsidRDefault="00F4380A" w:rsidP="00F4380A">
      <w:pPr>
        <w:pStyle w:val="Odstavecseseznamem"/>
        <w:spacing w:line="240" w:lineRule="auto"/>
        <w:ind w:left="1440"/>
        <w:jc w:val="both"/>
        <w:rPr>
          <w:rFonts w:cstheme="minorHAnsi"/>
          <w:sz w:val="24"/>
        </w:rPr>
      </w:pPr>
    </w:p>
    <w:p w:rsidR="00F4380A" w:rsidRPr="00F4380A" w:rsidRDefault="00F4380A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Pokud si žák zvolí knížku pohádek/pověstí/povídek, stačí do čtenářského deníku vypsat výše zmíněné informace u 2 vybraných povídek/pohádek/pověstí.</w:t>
      </w:r>
    </w:p>
    <w:p w:rsidR="00F4380A" w:rsidRPr="00F4380A" w:rsidRDefault="00F4380A" w:rsidP="00F4380A">
      <w:pPr>
        <w:pStyle w:val="Odstavecseseznamem"/>
        <w:jc w:val="both"/>
        <w:rPr>
          <w:sz w:val="24"/>
        </w:rPr>
      </w:pPr>
    </w:p>
    <w:p w:rsidR="00F4380A" w:rsidRPr="00D34F26" w:rsidRDefault="00F4380A" w:rsidP="009C03AE">
      <w:pPr>
        <w:spacing w:line="240" w:lineRule="auto"/>
        <w:jc w:val="center"/>
      </w:pPr>
      <w:bookmarkStart w:id="0" w:name="_GoBack"/>
      <w:bookmarkEnd w:id="0"/>
    </w:p>
    <w:sectPr w:rsidR="00F4380A" w:rsidRPr="00D34F26" w:rsidSect="00EA5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26123"/>
    <w:multiLevelType w:val="hybridMultilevel"/>
    <w:tmpl w:val="2C80B850"/>
    <w:lvl w:ilvl="0" w:tplc="09102E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31916"/>
    <w:multiLevelType w:val="hybridMultilevel"/>
    <w:tmpl w:val="C1C893FE"/>
    <w:lvl w:ilvl="0" w:tplc="17AEC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27712"/>
    <w:multiLevelType w:val="hybridMultilevel"/>
    <w:tmpl w:val="BFC46CBA"/>
    <w:lvl w:ilvl="0" w:tplc="520AD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4F26"/>
    <w:rsid w:val="00013036"/>
    <w:rsid w:val="00187885"/>
    <w:rsid w:val="00340F6F"/>
    <w:rsid w:val="003C640B"/>
    <w:rsid w:val="003E04DF"/>
    <w:rsid w:val="004177BF"/>
    <w:rsid w:val="00457598"/>
    <w:rsid w:val="00460E00"/>
    <w:rsid w:val="004A6394"/>
    <w:rsid w:val="004C0B68"/>
    <w:rsid w:val="00513CD1"/>
    <w:rsid w:val="00540E8B"/>
    <w:rsid w:val="005C08E8"/>
    <w:rsid w:val="00754A8D"/>
    <w:rsid w:val="009C03AE"/>
    <w:rsid w:val="009E1588"/>
    <w:rsid w:val="00B857D6"/>
    <w:rsid w:val="00CF658E"/>
    <w:rsid w:val="00D34F26"/>
    <w:rsid w:val="00E24856"/>
    <w:rsid w:val="00E90B51"/>
    <w:rsid w:val="00EA5970"/>
    <w:rsid w:val="00EF2B25"/>
    <w:rsid w:val="00F4380A"/>
    <w:rsid w:val="00F96D4A"/>
    <w:rsid w:val="00FB01AE"/>
    <w:rsid w:val="00F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36E66-B959-4D4F-B26E-4C99271B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3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F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158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4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40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tenipoma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Bolková Martina</cp:lastModifiedBy>
  <cp:revision>18</cp:revision>
  <cp:lastPrinted>2018-09-06T07:57:00Z</cp:lastPrinted>
  <dcterms:created xsi:type="dcterms:W3CDTF">2016-09-06T11:30:00Z</dcterms:created>
  <dcterms:modified xsi:type="dcterms:W3CDTF">2023-09-07T10:29:00Z</dcterms:modified>
</cp:coreProperties>
</file>